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162" w14:textId="77777777" w:rsidR="007A6512" w:rsidRDefault="00A512D3">
      <w:pPr>
        <w:pStyle w:val="Titolo"/>
      </w:pPr>
      <w:bookmarkStart w:id="0" w:name="_od2lxle50gi3" w:colFirst="0" w:colLast="0"/>
      <w:bookmarkEnd w:id="0"/>
      <w:r>
        <w:t>Annex 1 - Application Form</w:t>
      </w:r>
    </w:p>
    <w:p w14:paraId="00000163" w14:textId="77777777" w:rsidR="007A6512" w:rsidRDefault="00A512D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This section shows all the fields required to apply for a project proposal to the </w:t>
      </w:r>
      <w:proofErr w:type="spellStart"/>
      <w:r>
        <w:rPr>
          <w:rFonts w:ascii="Montserrat" w:eastAsia="Montserrat" w:hAnsi="Montserrat" w:cs="Montserrat"/>
        </w:rPr>
        <w:t>CultourData</w:t>
      </w:r>
      <w:proofErr w:type="spellEnd"/>
      <w:r>
        <w:rPr>
          <w:rFonts w:ascii="Montserrat" w:eastAsia="Montserrat" w:hAnsi="Montserrat" w:cs="Montserrat"/>
        </w:rPr>
        <w:t xml:space="preserve"> call. </w:t>
      </w:r>
    </w:p>
    <w:p w14:paraId="00000164" w14:textId="77777777" w:rsidR="007A6512" w:rsidRDefault="00A512D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Each applicant may complete and submit only one application form. All the information contained will be shared with the members </w:t>
      </w:r>
      <w:r>
        <w:rPr>
          <w:rFonts w:ascii="Montserrat" w:eastAsia="Montserrat" w:hAnsi="Montserrat" w:cs="Montserrat"/>
        </w:rPr>
        <w:t>of the Evaluation Committee only for the purpose of evaluating the application. You will be asked to confirm that you agree at the end of the application form, under 'AUTHORISATION'.</w:t>
      </w:r>
    </w:p>
    <w:p w14:paraId="00000165" w14:textId="77777777" w:rsidR="007A6512" w:rsidRDefault="00A512D3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To complete and submit your application, you must do so online using the </w:t>
      </w:r>
      <w:r>
        <w:rPr>
          <w:rFonts w:ascii="Montserrat" w:eastAsia="Montserrat" w:hAnsi="Montserrat" w:cs="Montserrat"/>
        </w:rPr>
        <w:t xml:space="preserve">application form that you can access at </w:t>
      </w:r>
      <w:hyperlink r:id="rId7">
        <w:r>
          <w:rPr>
            <w:rFonts w:ascii="Montserrat" w:eastAsia="Montserrat" w:hAnsi="Montserrat" w:cs="Montserrat"/>
            <w:color w:val="1155CC"/>
            <w:u w:val="single"/>
          </w:rPr>
          <w:t>https://deuscci.eu/first-open-call-tourism-sme/</w:t>
        </w:r>
      </w:hyperlink>
      <w:r>
        <w:rPr>
          <w:rFonts w:ascii="Montserrat" w:eastAsia="Montserrat" w:hAnsi="Montserrat" w:cs="Montserrat"/>
        </w:rPr>
        <w:t xml:space="preserve"> </w:t>
      </w:r>
    </w:p>
    <w:p w14:paraId="00000166" w14:textId="77777777" w:rsidR="007A6512" w:rsidRDefault="007A6512"/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5895"/>
      </w:tblGrid>
      <w:tr w:rsidR="007A6512" w14:paraId="030F292D" w14:textId="77777777">
        <w:trPr>
          <w:trHeight w:val="420"/>
        </w:trPr>
        <w:tc>
          <w:tcPr>
            <w:tcW w:w="9000" w:type="dxa"/>
            <w:gridSpan w:val="2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7" w14:textId="77777777" w:rsidR="007A6512" w:rsidRDefault="00A51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APPLICANT’S DATA</w:t>
            </w:r>
          </w:p>
        </w:tc>
      </w:tr>
      <w:tr w:rsidR="007A6512" w14:paraId="77AB4BBB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9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Company Name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A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01854179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B" w14:textId="77777777" w:rsidR="007A6512" w:rsidRDefault="00A51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Is your organization an SME? (EU SME definition: </w:t>
            </w:r>
            <w:hyperlink r:id="rId8">
              <w:r>
                <w:rPr>
                  <w:rFonts w:ascii="Montserrat" w:eastAsia="Montserrat" w:hAnsi="Montserrat" w:cs="Montserrat"/>
                  <w:color w:val="1155CC"/>
                  <w:u w:val="single"/>
                </w:rPr>
                <w:t>https://single-market-economy.ec.europa.eu/smes/sme-definition_en</w:t>
              </w:r>
            </w:hyperlink>
            <w:r>
              <w:rPr>
                <w:rFonts w:ascii="Montserrat" w:eastAsia="Montserrat" w:hAnsi="Montserrat" w:cs="Montserrat"/>
              </w:rPr>
              <w:t>)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C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702D5ECD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D" w14:textId="77777777" w:rsidR="007A6512" w:rsidRDefault="00A51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Eurostat Classes (drop-down list)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E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179ABFE2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F" w14:textId="77777777" w:rsidR="007A6512" w:rsidRDefault="00A51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Postal Address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0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26C00537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1" w14:textId="77777777" w:rsidR="007A6512" w:rsidRDefault="00A51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Country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2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2F94C6BA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3" w14:textId="77777777" w:rsidR="007A6512" w:rsidRDefault="00A51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Region (NUTS2 Code)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4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7998ACCD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5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Telephone Number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6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712A2F81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7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Website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8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7A6D4B97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9" w14:textId="77777777" w:rsidR="007A6512" w:rsidRDefault="00A51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Name of the contact person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A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4DF9D711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B" w14:textId="77777777" w:rsidR="007A6512" w:rsidRDefault="00A51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Telephone Number (if different from the organisation)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C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04BC80B8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D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Name of the external data expert selected from the Extensive Lists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E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4EA2C8A4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F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Name of the external artist/creative professional selected from the Extensive Lists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0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55F82573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1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lastRenderedPageBreak/>
              <w:t>Which are the specific strategic objectives that you are tackling with your proposal: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2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2BC19FDE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3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Summary of the project: (Max 1,000 characters)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4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3E1EE17D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5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Starting Date: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6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41BD4A15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7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Duration: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8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15CFE105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9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Have you submitted the same idea under another call for grants?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A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62F84B0A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B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If yes, which one?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C" w14:textId="77777777" w:rsidR="007A6512" w:rsidRDefault="007A65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</w:tbl>
    <w:p w14:paraId="0000018D" w14:textId="77777777" w:rsidR="007A6512" w:rsidRDefault="007A6512">
      <w:pPr>
        <w:spacing w:after="120" w:line="240" w:lineRule="auto"/>
        <w:jc w:val="both"/>
        <w:rPr>
          <w:rFonts w:ascii="Montserrat" w:eastAsia="Montserrat" w:hAnsi="Montserrat" w:cs="Montserrat"/>
          <w:sz w:val="40"/>
          <w:szCs w:val="40"/>
        </w:rPr>
      </w:pP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5895"/>
      </w:tblGrid>
      <w:tr w:rsidR="007A6512" w14:paraId="6A63B0BF" w14:textId="77777777">
        <w:trPr>
          <w:trHeight w:val="420"/>
        </w:trPr>
        <w:tc>
          <w:tcPr>
            <w:tcW w:w="9000" w:type="dxa"/>
            <w:gridSpan w:val="2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8E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EXCELLENCE</w:t>
            </w:r>
          </w:p>
        </w:tc>
      </w:tr>
      <w:tr w:rsidR="007A6512" w14:paraId="0D8081BB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0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Please, explain briefly how the project will help the digital transition of your company (max. 2000 characters)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1" w14:textId="77777777" w:rsidR="007A6512" w:rsidRDefault="007A651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15FD9D75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2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Please, outline briefly your proposed approach and how the artist and/or data expert will be involved (max. 2000 characters)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3" w14:textId="77777777" w:rsidR="007A6512" w:rsidRDefault="007A651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3D8E3FA9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4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Please explain </w:t>
            </w:r>
            <w:r>
              <w:rPr>
                <w:rFonts w:ascii="Montserrat" w:eastAsia="Montserrat" w:hAnsi="Montserrat" w:cs="Montserrat"/>
              </w:rPr>
              <w:t xml:space="preserve">how your proposed activities will contribute to the achievement of the </w:t>
            </w:r>
            <w:proofErr w:type="spellStart"/>
            <w:r>
              <w:rPr>
                <w:rFonts w:ascii="Montserrat" w:eastAsia="Montserrat" w:hAnsi="Montserrat" w:cs="Montserrat"/>
              </w:rPr>
              <w:t>CulTourData</w:t>
            </w:r>
            <w:proofErr w:type="spellEnd"/>
            <w:r>
              <w:rPr>
                <w:rFonts w:ascii="Montserrat" w:eastAsia="Montserrat" w:hAnsi="Montserrat" w:cs="Montserrat"/>
              </w:rPr>
              <w:t xml:space="preserve"> specific objectives (Section 1.4 of the call) (max. 1500 characters)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5" w14:textId="77777777" w:rsidR="007A6512" w:rsidRDefault="007A651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152D0C0A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6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Expected outputs (max. 1500 characters)</w:t>
            </w:r>
          </w:p>
          <w:p w14:paraId="00000197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Please specify the tangible results of the project and the related benefits/areas of application. What are the main achievements and </w:t>
            </w:r>
            <w:r>
              <w:rPr>
                <w:rFonts w:ascii="Montserrat" w:eastAsia="Montserrat" w:hAnsi="Montserrat" w:cs="Montserrat"/>
              </w:rPr>
              <w:lastRenderedPageBreak/>
              <w:t>improvements deriving from your activities?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8" w14:textId="77777777" w:rsidR="007A6512" w:rsidRDefault="007A651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7C33A6B5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9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Innovativeness of the foreseen activities in relation to the digitalization o</w:t>
            </w:r>
            <w:r>
              <w:rPr>
                <w:rFonts w:ascii="Montserrat" w:eastAsia="Montserrat" w:hAnsi="Montserrat" w:cs="Montserrat"/>
              </w:rPr>
              <w:t>f the tourism sector (max. 1500 characters)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A" w14:textId="77777777" w:rsidR="007A6512" w:rsidRDefault="007A651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648F6E1B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B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Innovation regarding the delivery of accessible, inclusive tourism experiences 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C" w14:textId="77777777" w:rsidR="007A6512" w:rsidRDefault="007A651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</w:tbl>
    <w:p w14:paraId="0000019D" w14:textId="77777777" w:rsidR="007A6512" w:rsidRDefault="007A6512">
      <w:pPr>
        <w:spacing w:after="120" w:line="240" w:lineRule="auto"/>
        <w:jc w:val="both"/>
        <w:rPr>
          <w:rFonts w:ascii="Montserrat" w:eastAsia="Montserrat" w:hAnsi="Montserrat" w:cs="Montserrat"/>
          <w:sz w:val="40"/>
          <w:szCs w:val="40"/>
        </w:rPr>
      </w:pP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5895"/>
      </w:tblGrid>
      <w:tr w:rsidR="007A6512" w14:paraId="6D7FE17D" w14:textId="77777777">
        <w:trPr>
          <w:trHeight w:val="420"/>
        </w:trPr>
        <w:tc>
          <w:tcPr>
            <w:tcW w:w="9000" w:type="dxa"/>
            <w:gridSpan w:val="2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9E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IMPACT</w:t>
            </w:r>
          </w:p>
        </w:tc>
      </w:tr>
      <w:tr w:rsidR="007A6512" w14:paraId="5DFA76E3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0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Explain which are the potential impacts that may derive from your participation in </w:t>
            </w:r>
            <w:proofErr w:type="spellStart"/>
            <w:r>
              <w:rPr>
                <w:rFonts w:ascii="Montserrat" w:eastAsia="Montserrat" w:hAnsi="Montserrat" w:cs="Montserrat"/>
              </w:rPr>
              <w:t>CulTourData</w:t>
            </w:r>
            <w:proofErr w:type="spellEnd"/>
            <w:r>
              <w:rPr>
                <w:rFonts w:ascii="Montserrat" w:eastAsia="Montserrat" w:hAnsi="Montserrat" w:cs="Montserrat"/>
              </w:rPr>
              <w:t xml:space="preserve"> call, towards tourism SMEs digitalization?  (max. 2000 characters)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1" w14:textId="77777777" w:rsidR="007A6512" w:rsidRDefault="007A651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</w:tbl>
    <w:p w14:paraId="000001A2" w14:textId="77777777" w:rsidR="007A6512" w:rsidRDefault="007A6512">
      <w:pPr>
        <w:spacing w:after="120" w:line="240" w:lineRule="auto"/>
        <w:jc w:val="both"/>
        <w:rPr>
          <w:rFonts w:ascii="Montserrat" w:eastAsia="Montserrat" w:hAnsi="Montserrat" w:cs="Montserrat"/>
          <w:sz w:val="40"/>
          <w:szCs w:val="40"/>
        </w:rPr>
      </w:pPr>
    </w:p>
    <w:tbl>
      <w:tblPr>
        <w:tblStyle w:val="a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5895"/>
      </w:tblGrid>
      <w:tr w:rsidR="007A6512" w14:paraId="6CAFD3AE" w14:textId="77777777">
        <w:trPr>
          <w:trHeight w:val="420"/>
        </w:trPr>
        <w:tc>
          <w:tcPr>
            <w:tcW w:w="9000" w:type="dxa"/>
            <w:gridSpan w:val="2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3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IMPLEMENTATION</w:t>
            </w:r>
          </w:p>
        </w:tc>
      </w:tr>
      <w:tr w:rsidR="007A6512" w14:paraId="3058A5A9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5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Please, describe the actions that will be implemented during the project, their timeframe and outline how they are interrelated (max. 2000 characters)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6" w14:textId="77777777" w:rsidR="007A6512" w:rsidRDefault="007A651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53D80A27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7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List of the staff involved and their curricula (max 2,000 characters)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8" w14:textId="77777777" w:rsidR="007A6512" w:rsidRDefault="007A651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220A5821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9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Name the key resources that you will provide to implement the action (</w:t>
            </w:r>
            <w:proofErr w:type="gramStart"/>
            <w:r>
              <w:rPr>
                <w:rFonts w:ascii="Montserrat" w:eastAsia="Montserrat" w:hAnsi="Montserrat" w:cs="Montserrat"/>
              </w:rPr>
              <w:t>e.g.</w:t>
            </w:r>
            <w:proofErr w:type="gramEnd"/>
            <w:r>
              <w:rPr>
                <w:rFonts w:ascii="Montserrat" w:eastAsia="Montserrat" w:hAnsi="Montserrat" w:cs="Montserrat"/>
              </w:rPr>
              <w:t xml:space="preserve"> man-hours,</w:t>
            </w:r>
          </w:p>
          <w:p w14:paraId="000001AA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materials, external experts etc.). 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B" w14:textId="77777777" w:rsidR="007A6512" w:rsidRDefault="007A651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  <w:tr w:rsidR="007A6512" w14:paraId="01E3BB4A" w14:textId="77777777">
        <w:tc>
          <w:tcPr>
            <w:tcW w:w="3105" w:type="dxa"/>
            <w:shd w:val="clear" w:color="auto" w:fill="FBCB2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C" w14:textId="77777777" w:rsidR="007A6512" w:rsidRDefault="00A512D3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lastRenderedPageBreak/>
              <w:t>Upload any document that might help understand the proposed solution (only pdf accepted max 10 MB)</w:t>
            </w:r>
          </w:p>
        </w:tc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AD" w14:textId="77777777" w:rsidR="007A6512" w:rsidRDefault="007A6512">
            <w:pPr>
              <w:widowControl w:val="0"/>
              <w:spacing w:line="240" w:lineRule="auto"/>
              <w:rPr>
                <w:rFonts w:ascii="Montserrat" w:eastAsia="Montserrat" w:hAnsi="Montserrat" w:cs="Montserrat"/>
              </w:rPr>
            </w:pPr>
          </w:p>
        </w:tc>
      </w:tr>
    </w:tbl>
    <w:p w14:paraId="000001AE" w14:textId="77777777" w:rsidR="007A6512" w:rsidRDefault="007A6512">
      <w:pPr>
        <w:spacing w:after="120" w:line="240" w:lineRule="auto"/>
        <w:jc w:val="both"/>
        <w:rPr>
          <w:rFonts w:ascii="Montserrat" w:eastAsia="Montserrat" w:hAnsi="Montserrat" w:cs="Montserrat"/>
        </w:rPr>
      </w:pPr>
    </w:p>
    <w:p w14:paraId="000001AF" w14:textId="77777777" w:rsidR="007A6512" w:rsidRDefault="007A6512">
      <w:pPr>
        <w:spacing w:after="120" w:line="240" w:lineRule="auto"/>
        <w:jc w:val="both"/>
        <w:rPr>
          <w:rFonts w:ascii="Montserrat" w:eastAsia="Montserrat" w:hAnsi="Montserrat" w:cs="Montserrat"/>
        </w:rPr>
      </w:pPr>
    </w:p>
    <w:p w14:paraId="0000025D" w14:textId="2245C659" w:rsidR="007A6512" w:rsidRPr="00C9380B" w:rsidRDefault="00A512D3" w:rsidP="00C9380B">
      <w:pPr>
        <w:pStyle w:val="Titolo"/>
        <w:ind w:firstLine="720"/>
      </w:pPr>
      <w:bookmarkStart w:id="1" w:name="_qpphmjgpfbld" w:colFirst="0" w:colLast="0"/>
      <w:bookmarkEnd w:id="1"/>
      <w:r>
        <w:br w:type="page"/>
      </w:r>
      <w:bookmarkStart w:id="2" w:name="_10ged294xwm5" w:colFirst="0" w:colLast="0"/>
      <w:bookmarkEnd w:id="2"/>
    </w:p>
    <w:p w14:paraId="0000025E" w14:textId="77777777" w:rsidR="007A6512" w:rsidRDefault="007A6512">
      <w:pPr>
        <w:jc w:val="both"/>
        <w:rPr>
          <w:rFonts w:ascii="Montserrat" w:eastAsia="Montserrat" w:hAnsi="Montserrat" w:cs="Montserrat"/>
        </w:rPr>
      </w:pPr>
    </w:p>
    <w:p w14:paraId="0000026A" w14:textId="77777777" w:rsidR="007A6512" w:rsidRDefault="007A6512">
      <w:pPr>
        <w:jc w:val="both"/>
        <w:rPr>
          <w:rFonts w:ascii="Montserrat" w:eastAsia="Montserrat" w:hAnsi="Montserrat" w:cs="Montserrat"/>
        </w:rPr>
      </w:pPr>
    </w:p>
    <w:sectPr w:rsidR="007A6512">
      <w:headerReference w:type="default" r:id="rId9"/>
      <w:footerReference w:type="default" r:id="rId10"/>
      <w:pgSz w:w="11909" w:h="16834"/>
      <w:pgMar w:top="1133" w:right="1440" w:bottom="1815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DB549" w14:textId="77777777" w:rsidR="00A512D3" w:rsidRDefault="00A512D3">
      <w:pPr>
        <w:spacing w:line="240" w:lineRule="auto"/>
      </w:pPr>
      <w:r>
        <w:separator/>
      </w:r>
    </w:p>
  </w:endnote>
  <w:endnote w:type="continuationSeparator" w:id="0">
    <w:p w14:paraId="7EEDEFBF" w14:textId="77777777" w:rsidR="00A512D3" w:rsidRDefault="00A51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Montserrat Medium"/>
    <w:panose1 w:val="00000600000000000000"/>
    <w:charset w:val="4D"/>
    <w:family w:val="auto"/>
    <w:notTrueType/>
    <w:pitch w:val="variable"/>
    <w:sig w:usb0="20000007" w:usb1="00000001" w:usb2="00000000" w:usb3="00000000" w:csb0="00000193" w:csb1="00000000"/>
  </w:font>
  <w:font w:name="Montserrat SemiBold">
    <w:altName w:val="Montserrat SemiBold"/>
    <w:panose1 w:val="00000700000000000000"/>
    <w:charset w:val="4D"/>
    <w:family w:val="auto"/>
    <w:notTrueType/>
    <w:pitch w:val="variable"/>
    <w:sig w:usb0="20000007" w:usb1="00000001" w:usb2="00000000" w:usb3="00000000" w:csb0="00000193" w:csb1="00000000"/>
  </w:font>
  <w:font w:name="Montserrat">
    <w:altName w:val="Montserrat"/>
    <w:panose1 w:val="00000500000000000000"/>
    <w:charset w:val="4D"/>
    <w:family w:val="auto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6D" w14:textId="77777777" w:rsidR="007A6512" w:rsidRDefault="00A512D3">
    <w:pPr>
      <w:spacing w:line="240" w:lineRule="auto"/>
      <w:jc w:val="center"/>
      <w:rPr>
        <w:rFonts w:ascii="Montserrat" w:eastAsia="Montserrat" w:hAnsi="Montserrat" w:cs="Montserrat"/>
        <w:color w:val="595959"/>
        <w:sz w:val="15"/>
        <w:szCs w:val="15"/>
      </w:rPr>
    </w:pPr>
    <w:r>
      <w:rPr>
        <w:b/>
        <w:sz w:val="18"/>
        <w:szCs w:val="18"/>
      </w:rPr>
      <w:t xml:space="preserve"> </w:t>
    </w:r>
    <w:r>
      <w:rPr>
        <w:rFonts w:ascii="Montserrat" w:eastAsia="Montserrat" w:hAnsi="Montserrat" w:cs="Montserrat"/>
        <w:color w:val="595959"/>
        <w:sz w:val="15"/>
        <w:szCs w:val="15"/>
      </w:rPr>
      <w:t>This project has received funding from the COSME Programme (EISMEA)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5131125</wp:posOffset>
          </wp:positionH>
          <wp:positionV relativeFrom="paragraph">
            <wp:posOffset>-22197</wp:posOffset>
          </wp:positionV>
          <wp:extent cx="598557" cy="395475"/>
          <wp:effectExtent l="0" t="0" r="0" b="0"/>
          <wp:wrapNone/>
          <wp:docPr id="6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r="64532"/>
                  <a:stretch>
                    <a:fillRect/>
                  </a:stretch>
                </pic:blipFill>
                <pic:spPr>
                  <a:xfrm>
                    <a:off x="0" y="0"/>
                    <a:ext cx="598557" cy="395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-57149</wp:posOffset>
          </wp:positionH>
          <wp:positionV relativeFrom="paragraph">
            <wp:posOffset>-204974</wp:posOffset>
          </wp:positionV>
          <wp:extent cx="533400" cy="507484"/>
          <wp:effectExtent l="0" t="0" r="0" b="0"/>
          <wp:wrapNone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t="-10184" b="20943"/>
                  <a:stretch>
                    <a:fillRect/>
                  </a:stretch>
                </pic:blipFill>
                <pic:spPr>
                  <a:xfrm>
                    <a:off x="0" y="0"/>
                    <a:ext cx="533400" cy="507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26E" w14:textId="77777777" w:rsidR="007A6512" w:rsidRDefault="00A512D3">
    <w:pPr>
      <w:spacing w:line="240" w:lineRule="auto"/>
      <w:jc w:val="center"/>
      <w:rPr>
        <w:rFonts w:ascii="Montserrat" w:eastAsia="Montserrat" w:hAnsi="Montserrat" w:cs="Montserrat"/>
        <w:sz w:val="15"/>
        <w:szCs w:val="15"/>
      </w:rPr>
    </w:pPr>
    <w:r>
      <w:rPr>
        <w:rFonts w:ascii="Montserrat" w:eastAsia="Montserrat" w:hAnsi="Montserrat" w:cs="Montserrat"/>
        <w:color w:val="595959"/>
        <w:sz w:val="15"/>
        <w:szCs w:val="15"/>
      </w:rPr>
      <w:t xml:space="preserve"> under grant agreement No.101038124</w:t>
    </w:r>
    <w:r>
      <w:rPr>
        <w:rFonts w:ascii="Montserrat" w:eastAsia="Montserrat" w:hAnsi="Montserrat" w:cs="Montserrat"/>
        <w:sz w:val="12"/>
        <w:szCs w:val="12"/>
      </w:rPr>
      <w:t xml:space="preserve"> </w:t>
    </w:r>
  </w:p>
  <w:p w14:paraId="0000026F" w14:textId="77777777" w:rsidR="007A6512" w:rsidRDefault="007A6512">
    <w:pPr>
      <w:spacing w:line="240" w:lineRule="auto"/>
      <w:ind w:left="720" w:firstLine="72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7EB8F" w14:textId="77777777" w:rsidR="00A512D3" w:rsidRDefault="00A512D3">
      <w:pPr>
        <w:spacing w:line="240" w:lineRule="auto"/>
      </w:pPr>
      <w:r>
        <w:separator/>
      </w:r>
    </w:p>
  </w:footnote>
  <w:footnote w:type="continuationSeparator" w:id="0">
    <w:p w14:paraId="15E2CBB6" w14:textId="77777777" w:rsidR="00A512D3" w:rsidRDefault="00A512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26B" w14:textId="77777777" w:rsidR="007A6512" w:rsidRDefault="007A6512">
    <w:pPr>
      <w:spacing w:line="240" w:lineRule="auto"/>
      <w:ind w:left="5760" w:firstLine="720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320"/>
    <w:multiLevelType w:val="multilevel"/>
    <w:tmpl w:val="2D800A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E31CD4"/>
    <w:multiLevelType w:val="multilevel"/>
    <w:tmpl w:val="50C04A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1D1938"/>
    <w:multiLevelType w:val="multilevel"/>
    <w:tmpl w:val="790E851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C83BD8"/>
    <w:multiLevelType w:val="multilevel"/>
    <w:tmpl w:val="13807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760A83"/>
    <w:multiLevelType w:val="multilevel"/>
    <w:tmpl w:val="D1F2E5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B464F8"/>
    <w:multiLevelType w:val="multilevel"/>
    <w:tmpl w:val="92E02B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A93565"/>
    <w:multiLevelType w:val="multilevel"/>
    <w:tmpl w:val="3E162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412935"/>
    <w:multiLevelType w:val="multilevel"/>
    <w:tmpl w:val="376EEB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2467754"/>
    <w:multiLevelType w:val="multilevel"/>
    <w:tmpl w:val="24AAE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BA9798D"/>
    <w:multiLevelType w:val="multilevel"/>
    <w:tmpl w:val="E4E612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E2715C"/>
    <w:multiLevelType w:val="multilevel"/>
    <w:tmpl w:val="32043B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E8D2BF2"/>
    <w:multiLevelType w:val="multilevel"/>
    <w:tmpl w:val="5DE809C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5D47620"/>
    <w:multiLevelType w:val="multilevel"/>
    <w:tmpl w:val="000ABF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BF31F7"/>
    <w:multiLevelType w:val="multilevel"/>
    <w:tmpl w:val="04AEE6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B973F3D"/>
    <w:multiLevelType w:val="multilevel"/>
    <w:tmpl w:val="8CCAA4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E9217BA"/>
    <w:multiLevelType w:val="multilevel"/>
    <w:tmpl w:val="D87223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1"/>
  </w:num>
  <w:num w:numId="8">
    <w:abstractNumId w:val="11"/>
  </w:num>
  <w:num w:numId="9">
    <w:abstractNumId w:val="7"/>
  </w:num>
  <w:num w:numId="10">
    <w:abstractNumId w:val="14"/>
  </w:num>
  <w:num w:numId="11">
    <w:abstractNumId w:val="12"/>
  </w:num>
  <w:num w:numId="12">
    <w:abstractNumId w:val="15"/>
  </w:num>
  <w:num w:numId="13">
    <w:abstractNumId w:val="8"/>
  </w:num>
  <w:num w:numId="14">
    <w:abstractNumId w:val="6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12"/>
    <w:rsid w:val="007A6512"/>
    <w:rsid w:val="00A512D3"/>
    <w:rsid w:val="00C9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B7AA53"/>
  <w15:docId w15:val="{B1780408-FF61-2F44-8738-BEED786E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120"/>
      <w:ind w:left="720" w:hanging="360"/>
      <w:jc w:val="both"/>
      <w:outlineLvl w:val="0"/>
    </w:pPr>
    <w:rPr>
      <w:rFonts w:ascii="Montserrat Medium" w:eastAsia="Montserrat Medium" w:hAnsi="Montserrat Medium" w:cs="Montserrat Medium"/>
      <w:sz w:val="34"/>
      <w:szCs w:val="34"/>
      <w:u w:val="single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after="120" w:line="240" w:lineRule="auto"/>
      <w:jc w:val="center"/>
      <w:outlineLvl w:val="1"/>
    </w:pPr>
    <w:rPr>
      <w:rFonts w:ascii="Montserrat SemiBold" w:eastAsia="Montserrat SemiBold" w:hAnsi="Montserrat SemiBold" w:cs="Montserrat SemiBold"/>
      <w:sz w:val="34"/>
      <w:szCs w:val="3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after="120" w:line="240" w:lineRule="auto"/>
      <w:jc w:val="both"/>
      <w:outlineLvl w:val="2"/>
    </w:pPr>
    <w:rPr>
      <w:rFonts w:ascii="Montserrat" w:eastAsia="Montserrat" w:hAnsi="Montserrat" w:cs="Montserrat"/>
      <w:sz w:val="34"/>
      <w:szCs w:val="3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9380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80B"/>
  </w:style>
  <w:style w:type="paragraph" w:styleId="Pidipagina">
    <w:name w:val="footer"/>
    <w:basedOn w:val="Normale"/>
    <w:link w:val="PidipaginaCarattere"/>
    <w:uiPriority w:val="99"/>
    <w:unhideWhenUsed/>
    <w:rsid w:val="00C9380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gle-market-economy.ec.europa.eu/smes/sme-definition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uscci.eu/first-open-call-tourism-sm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2023-03-02T09:06:00Z</dcterms:created>
  <dcterms:modified xsi:type="dcterms:W3CDTF">2023-03-02T09:06:00Z</dcterms:modified>
</cp:coreProperties>
</file>